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  <w:sz w:val="22"/>
          <w:szCs w:val="22"/>
        </w:rPr>
        <w:t>№ 02-</w:t>
      </w:r>
      <w:r>
        <w:rPr>
          <w:rFonts w:ascii="Times New Roman" w:eastAsia="Times New Roman" w:hAnsi="Times New Roman" w:cs="Times New Roman"/>
          <w:sz w:val="22"/>
          <w:szCs w:val="22"/>
        </w:rPr>
        <w:t>1931</w:t>
      </w:r>
      <w:r>
        <w:rPr>
          <w:rFonts w:ascii="Times New Roman" w:eastAsia="Times New Roman" w:hAnsi="Times New Roman" w:cs="Times New Roman"/>
          <w:sz w:val="22"/>
          <w:szCs w:val="22"/>
        </w:rPr>
        <w:t>-2613/202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  <w:rPr>
          <w:sz w:val="22"/>
          <w:szCs w:val="22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19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Страховая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Астро</w:t>
      </w:r>
      <w:r>
        <w:rPr>
          <w:rFonts w:ascii="Times New Roman" w:eastAsia="Times New Roman" w:hAnsi="Times New Roman" w:cs="Times New Roman"/>
          <w:sz w:val="28"/>
          <w:szCs w:val="28"/>
        </w:rPr>
        <w:t>-Волга»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Дериглазову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Фёдору Алексеевичу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материального ущерба, причиненного в результате дорожно-транспортного происшествия в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регресса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расходов по уплате государственной пошлины.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«Страховая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Астро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-Волга» к </w:t>
      </w:r>
      <w:r>
        <w:rPr>
          <w:rFonts w:ascii="Times New Roman" w:eastAsia="Times New Roman" w:hAnsi="Times New Roman" w:cs="Times New Roman"/>
          <w:sz w:val="28"/>
          <w:szCs w:val="28"/>
        </w:rPr>
        <w:t>Дериглазову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Фёдору Алексеевичу о взыскании материального ущерба, причиненного в результате дорожно-транспортного происшествия в порядке регресса, </w:t>
      </w:r>
      <w:r>
        <w:rPr>
          <w:rFonts w:ascii="Times New Roman" w:eastAsia="Times New Roman" w:hAnsi="Times New Roman" w:cs="Times New Roman"/>
          <w:sz w:val="28"/>
          <w:szCs w:val="28"/>
        </w:rPr>
        <w:t>расходов по уплате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Дериглазова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Федора Алексеевича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7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«Страховая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Астро</w:t>
      </w:r>
      <w:r>
        <w:rPr>
          <w:rFonts w:ascii="Times New Roman" w:eastAsia="Times New Roman" w:hAnsi="Times New Roman" w:cs="Times New Roman"/>
          <w:sz w:val="28"/>
          <w:szCs w:val="28"/>
        </w:rPr>
        <w:t>-Волга»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6315232133, ОГРН 1036300442045,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сумму материального ущерба, причиненного в результате дорожно-транспортного происшествия в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регресса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21 853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 одна тысяча восемьсот пятьдесят три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 копеек.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вправе подать мировому судье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Югры, принявшему заочное решение, заявление об отмене этого заочного решения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суда может быть обжаловано ответчиком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 –Югры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_____________Д.Б.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 xml:space="preserve">19» </w:t>
      </w:r>
      <w:r>
        <w:rPr>
          <w:rFonts w:ascii="Times New Roman" w:eastAsia="Times New Roman" w:hAnsi="Times New Roman" w:cs="Times New Roman"/>
        </w:rPr>
        <w:t>мая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1931</w:t>
      </w:r>
      <w:r>
        <w:rPr>
          <w:rFonts w:ascii="Times New Roman" w:eastAsia="Times New Roman" w:hAnsi="Times New Roman" w:cs="Times New Roman"/>
        </w:rPr>
        <w:t xml:space="preserve">-2613/2026 </w:t>
      </w:r>
    </w:p>
    <w:p>
      <w:pPr>
        <w:spacing w:before="0" w:after="0"/>
        <w:ind w:firstLine="680"/>
        <w:jc w:val="both"/>
        <w:rPr>
          <w:sz w:val="20"/>
          <w:szCs w:val="20"/>
        </w:rPr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17rplc-12">
    <w:name w:val="cat-UserDefined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